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6C486" w14:textId="77777777" w:rsidR="00CA6279" w:rsidRDefault="00CA6279" w:rsidP="00CA6279">
      <w:pPr>
        <w:pStyle w:val="a7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CA6279" w:rsidRPr="00E502DE" w14:paraId="73E8B411" w14:textId="77777777" w:rsidTr="00AB3F38">
        <w:tc>
          <w:tcPr>
            <w:tcW w:w="4785" w:type="dxa"/>
          </w:tcPr>
          <w:p w14:paraId="188DF7E3" w14:textId="4AFCB407" w:rsidR="00CA6279" w:rsidRPr="00DA48BA" w:rsidRDefault="00CA6279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</w:rPr>
            </w:pPr>
            <w:r>
              <w:br w:type="page"/>
            </w:r>
            <w:r w:rsidRPr="00DA48BA">
              <w:rPr>
                <w:rFonts w:ascii="Courier New" w:hAnsi="Courier New" w:cs="Courier New"/>
                <w:b/>
              </w:rPr>
              <w:t>117</w:t>
            </w:r>
            <w:r>
              <w:rPr>
                <w:rFonts w:ascii="Courier New" w:hAnsi="Courier New" w:cs="Courier New"/>
                <w:b/>
              </w:rPr>
              <w:t>587</w:t>
            </w:r>
            <w:r w:rsidRPr="00DA48BA">
              <w:rPr>
                <w:rFonts w:ascii="Courier New" w:hAnsi="Courier New" w:cs="Courier New"/>
                <w:b/>
              </w:rPr>
              <w:t>, г.</w:t>
            </w:r>
            <w:r>
              <w:rPr>
                <w:rFonts w:ascii="Courier New" w:hAnsi="Courier New" w:cs="Courier New"/>
                <w:b/>
              </w:rPr>
              <w:t xml:space="preserve"> </w:t>
            </w:r>
            <w:r w:rsidRPr="00DA48BA">
              <w:rPr>
                <w:rFonts w:ascii="Courier New" w:hAnsi="Courier New" w:cs="Courier New"/>
                <w:b/>
              </w:rPr>
              <w:t>Москва,</w:t>
            </w:r>
          </w:p>
          <w:p w14:paraId="196B8394" w14:textId="77777777" w:rsidR="00CA6279" w:rsidRPr="00DA48BA" w:rsidRDefault="00CA6279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</w:rPr>
            </w:pPr>
            <w:r w:rsidRPr="00DA48BA">
              <w:rPr>
                <w:rFonts w:ascii="Courier New" w:hAnsi="Courier New" w:cs="Courier New"/>
                <w:b/>
              </w:rPr>
              <w:t>Варшавское ш., д.125, стр.1</w:t>
            </w:r>
          </w:p>
          <w:p w14:paraId="4CA37C83" w14:textId="77777777" w:rsidR="00CA6279" w:rsidRPr="00DA48BA" w:rsidRDefault="00CA6279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</w:rPr>
            </w:pPr>
            <w:r w:rsidRPr="00DA48BA">
              <w:rPr>
                <w:rFonts w:ascii="Courier New" w:hAnsi="Courier New" w:cs="Courier New"/>
                <w:b/>
                <w:u w:val="single"/>
              </w:rPr>
              <w:t>Телефон:</w:t>
            </w:r>
            <w:r w:rsidRPr="00DA48BA">
              <w:rPr>
                <w:rFonts w:ascii="Courier New" w:hAnsi="Courier New" w:cs="Courier New"/>
                <w:b/>
              </w:rPr>
              <w:t>(495) 319-46-89</w:t>
            </w:r>
          </w:p>
          <w:p w14:paraId="36EC8CD3" w14:textId="77777777" w:rsidR="00CA6279" w:rsidRPr="00DA48BA" w:rsidRDefault="00CA6279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</w:rPr>
            </w:pPr>
            <w:r w:rsidRPr="00DA48BA">
              <w:rPr>
                <w:rFonts w:ascii="Courier New" w:hAnsi="Courier New" w:cs="Courier New"/>
                <w:b/>
              </w:rPr>
              <w:t xml:space="preserve">        (495) 781-90-67</w:t>
            </w:r>
          </w:p>
          <w:p w14:paraId="2BE34F53" w14:textId="738B8866" w:rsidR="00CA6279" w:rsidRPr="00CA6279" w:rsidRDefault="00CA6279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  <w:lang w:val="en-US"/>
              </w:rPr>
            </w:pPr>
            <w:r w:rsidRPr="00E502DE">
              <w:rPr>
                <w:rFonts w:ascii="Courier New" w:hAnsi="Courier New" w:cs="Courier New"/>
                <w:b/>
                <w:u w:val="single"/>
                <w:lang w:val="en-US"/>
              </w:rPr>
              <w:t>E</w:t>
            </w:r>
            <w:r w:rsidRPr="00CA6279">
              <w:rPr>
                <w:rFonts w:ascii="Courier New" w:hAnsi="Courier New" w:cs="Courier New"/>
                <w:b/>
                <w:u w:val="single"/>
                <w:lang w:val="en-US"/>
              </w:rPr>
              <w:t>-</w:t>
            </w:r>
            <w:r w:rsidRPr="00E502DE">
              <w:rPr>
                <w:rFonts w:ascii="Courier New" w:hAnsi="Courier New" w:cs="Courier New"/>
                <w:b/>
                <w:u w:val="single"/>
                <w:lang w:val="en-US"/>
              </w:rPr>
              <w:t>mail</w:t>
            </w:r>
            <w:r w:rsidRPr="00CA6279">
              <w:rPr>
                <w:rFonts w:ascii="Courier New" w:hAnsi="Courier New" w:cs="Courier New"/>
                <w:b/>
                <w:u w:val="single"/>
                <w:lang w:val="en-US"/>
              </w:rPr>
              <w:t>:</w:t>
            </w:r>
            <w:r w:rsidRPr="00CA6279">
              <w:rPr>
                <w:rFonts w:ascii="Courier New" w:hAnsi="Courier New" w:cs="Courier New"/>
                <w:bCs/>
                <w:lang w:val="en-US"/>
              </w:rPr>
              <w:t xml:space="preserve"> </w:t>
            </w:r>
            <w:r w:rsidRPr="00E502DE">
              <w:rPr>
                <w:rFonts w:ascii="Courier New" w:hAnsi="Courier New" w:cs="Courier New"/>
                <w:b/>
                <w:lang w:val="en-US"/>
              </w:rPr>
              <w:t>info</w:t>
            </w:r>
            <w:r w:rsidRPr="00CA6279">
              <w:rPr>
                <w:rFonts w:ascii="Courier New" w:hAnsi="Courier New" w:cs="Courier New"/>
                <w:b/>
                <w:lang w:val="en-US"/>
              </w:rPr>
              <w:t>@</w:t>
            </w:r>
            <w:r w:rsidRPr="00E502DE">
              <w:rPr>
                <w:rFonts w:ascii="Courier New" w:hAnsi="Courier New" w:cs="Courier New"/>
                <w:b/>
                <w:lang w:val="en-US"/>
              </w:rPr>
              <w:t>consul</w:t>
            </w:r>
            <w:r w:rsidRPr="00CA6279">
              <w:rPr>
                <w:rFonts w:ascii="Courier New" w:hAnsi="Courier New" w:cs="Courier New"/>
                <w:b/>
                <w:lang w:val="en-US"/>
              </w:rPr>
              <w:t>-</w:t>
            </w:r>
            <w:r w:rsidRPr="00E502DE">
              <w:rPr>
                <w:rFonts w:ascii="Courier New" w:hAnsi="Courier New" w:cs="Courier New"/>
                <w:b/>
                <w:lang w:val="en-US"/>
              </w:rPr>
              <w:t>audit</w:t>
            </w:r>
            <w:r w:rsidRPr="00CA6279">
              <w:rPr>
                <w:rFonts w:ascii="Courier New" w:hAnsi="Courier New" w:cs="Courier New"/>
                <w:b/>
                <w:lang w:val="en-US"/>
              </w:rPr>
              <w:t>.</w:t>
            </w:r>
            <w:r w:rsidRPr="00E502DE">
              <w:rPr>
                <w:rFonts w:ascii="Courier New" w:hAnsi="Courier New" w:cs="Courier New"/>
                <w:b/>
                <w:lang w:val="en-US"/>
              </w:rPr>
              <w:t>ru</w:t>
            </w:r>
          </w:p>
          <w:p w14:paraId="4A66E05E" w14:textId="77777777" w:rsidR="00CA6279" w:rsidRPr="009F0D20" w:rsidRDefault="00CA6279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  <w:i/>
                <w:lang w:val="en-US"/>
              </w:rPr>
            </w:pPr>
            <w:r w:rsidRPr="009F0D20">
              <w:rPr>
                <w:rFonts w:ascii="Courier New" w:hAnsi="Courier New" w:cs="Courier New"/>
                <w:b/>
                <w:u w:val="single"/>
                <w:lang w:val="en-US"/>
              </w:rPr>
              <w:t>Web:</w:t>
            </w:r>
            <w:r w:rsidRPr="009F0D20">
              <w:rPr>
                <w:rFonts w:ascii="Courier New" w:hAnsi="Courier New" w:cs="Courier New"/>
                <w:b/>
                <w:lang w:val="en-US"/>
              </w:rPr>
              <w:t xml:space="preserve">    www.consul-audit.ru</w:t>
            </w:r>
          </w:p>
        </w:tc>
        <w:tc>
          <w:tcPr>
            <w:tcW w:w="4785" w:type="dxa"/>
          </w:tcPr>
          <w:p w14:paraId="67BA5F58" w14:textId="77777777" w:rsidR="00CA6279" w:rsidRPr="009F0D20" w:rsidRDefault="00CA6279" w:rsidP="00AB3F38">
            <w:pPr>
              <w:tabs>
                <w:tab w:val="left" w:pos="2900"/>
              </w:tabs>
              <w:jc w:val="right"/>
              <w:rPr>
                <w:rFonts w:ascii="Courier New" w:hAnsi="Courier New" w:cs="Courier New"/>
                <w:b/>
                <w:i/>
                <w:lang w:val="en-US"/>
              </w:rPr>
            </w:pPr>
            <w:r>
              <w:object w:dxaOrig="10531" w:dyaOrig="2265" w14:anchorId="4F18BF1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5.1pt;height:37.45pt" o:ole="">
                  <v:imagedata r:id="rId7" o:title=""/>
                </v:shape>
                <o:OLEObject Type="Embed" ProgID="PBrush" ShapeID="_x0000_i1025" DrawAspect="Content" ObjectID="_1854278182" r:id="rId8"/>
              </w:object>
            </w:r>
          </w:p>
        </w:tc>
      </w:tr>
    </w:tbl>
    <w:p w14:paraId="757C5812" w14:textId="24D1EAF7" w:rsidR="00DC56FB" w:rsidRPr="004E663E" w:rsidRDefault="00DC56FB" w:rsidP="00DC56FB">
      <w:pPr>
        <w:rPr>
          <w:b/>
          <w:sz w:val="20"/>
          <w:szCs w:val="20"/>
        </w:rPr>
      </w:pPr>
    </w:p>
    <w:p w14:paraId="3E4BACFD" w14:textId="77777777" w:rsidR="00DC56FB" w:rsidRPr="004E663E" w:rsidRDefault="00DC56FB" w:rsidP="007D7D56">
      <w:pPr>
        <w:jc w:val="center"/>
        <w:rPr>
          <w:b/>
          <w:sz w:val="20"/>
          <w:szCs w:val="20"/>
        </w:rPr>
      </w:pPr>
    </w:p>
    <w:p w14:paraId="3729B09A" w14:textId="77777777" w:rsidR="004E663E" w:rsidRPr="00FE2408" w:rsidRDefault="004E663E" w:rsidP="00A45E2A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</w:pPr>
      <w:r w:rsidRPr="00FE2408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РАСКРЫТИЕ ИНФОРМАЦИИ об аудиторской организации</w:t>
      </w:r>
    </w:p>
    <w:p w14:paraId="54923144" w14:textId="393AF74D" w:rsidR="004E663E" w:rsidRPr="00FE2408" w:rsidRDefault="004E663E" w:rsidP="00A45E2A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за 202</w:t>
      </w:r>
      <w:r w:rsidR="00A5601E"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4</w:t>
      </w:r>
      <w:r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год</w:t>
      </w:r>
    </w:p>
    <w:p w14:paraId="5568E68D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в соответствии с приказом Минфина России от 30.11.2021 № 198н</w:t>
      </w:r>
    </w:p>
    <w:p w14:paraId="34618A90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Общая информация</w:t>
      </w:r>
    </w:p>
    <w:tbl>
      <w:tblPr>
        <w:tblpPr w:leftFromText="45" w:rightFromText="45" w:vertAnchor="text"/>
        <w:tblW w:w="10500" w:type="dxa"/>
        <w:tblCellSpacing w:w="7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1"/>
        <w:gridCol w:w="4539"/>
      </w:tblGrid>
      <w:tr w:rsidR="004E663E" w:rsidRPr="00FE2408" w14:paraId="094FACF9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D0D79E6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90A4040" w14:textId="27F775C6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A45E2A"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«Консул-Аудит»</w:t>
            </w:r>
          </w:p>
        </w:tc>
      </w:tr>
      <w:tr w:rsidR="004E663E" w:rsidRPr="00FE2408" w14:paraId="1BA56DE6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0AB7824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Сокращенное наименование: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D2CD2F2" w14:textId="2496C14E" w:rsidR="004E663E" w:rsidRPr="00FE2408" w:rsidRDefault="00775A63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ООО </w:t>
            </w:r>
            <w:r w:rsidR="00A45E2A"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«Консул-Аудит»</w:t>
            </w:r>
          </w:p>
        </w:tc>
      </w:tr>
      <w:tr w:rsidR="004E663E" w:rsidRPr="00FE2408" w14:paraId="37FBBAFF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3475DE2E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4AC8B97" w14:textId="77777777" w:rsidR="00A45E2A" w:rsidRPr="00A30FFD" w:rsidRDefault="00A45E2A" w:rsidP="00A45E2A">
            <w:pPr>
              <w:tabs>
                <w:tab w:val="left" w:pos="2900"/>
              </w:tabs>
              <w:rPr>
                <w:rFonts w:ascii="Courier New" w:hAnsi="Courier New" w:cs="Courier New"/>
                <w:bCs/>
              </w:rPr>
            </w:pPr>
            <w:r w:rsidRPr="00A30FFD">
              <w:rPr>
                <w:rFonts w:ascii="Courier New" w:hAnsi="Courier New" w:cs="Courier New"/>
                <w:bCs/>
              </w:rPr>
              <w:t>117587, г. Москва,</w:t>
            </w:r>
          </w:p>
          <w:p w14:paraId="28D96B72" w14:textId="0A73DA14" w:rsidR="004E663E" w:rsidRPr="00A30FFD" w:rsidRDefault="00A45E2A" w:rsidP="00A45E2A">
            <w:pPr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</w:pPr>
            <w:r w:rsidRPr="00A30FFD">
              <w:rPr>
                <w:rFonts w:ascii="Courier New" w:hAnsi="Courier New" w:cs="Courier New"/>
                <w:bCs/>
              </w:rPr>
              <w:t>Варшавское ш., д.125, стр.1</w:t>
            </w:r>
          </w:p>
        </w:tc>
      </w:tr>
      <w:tr w:rsidR="004E663E" w:rsidRPr="00FE2408" w14:paraId="633186C2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F41A685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Телефон: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49E2D03" w14:textId="7B9FEEF9" w:rsidR="004E663E" w:rsidRPr="00A30FFD" w:rsidRDefault="004E663E" w:rsidP="004E663E">
            <w:pPr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</w:pPr>
            <w:r w:rsidRPr="00A30FFD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 xml:space="preserve">(495) </w:t>
            </w:r>
            <w:r w:rsidR="00A45E2A" w:rsidRPr="00A30FFD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319-46-89</w:t>
            </w:r>
          </w:p>
        </w:tc>
      </w:tr>
      <w:tr w:rsidR="004E663E" w:rsidRPr="00FE2408" w14:paraId="1EEF14FA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E0BA2EE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Электронная почта: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F76783A" w14:textId="2E28DC51" w:rsidR="004E663E" w:rsidRPr="00A30FFD" w:rsidRDefault="00A45E2A" w:rsidP="004E663E">
            <w:pPr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</w:pPr>
            <w:r w:rsidRPr="00A30FFD">
              <w:rPr>
                <w:rFonts w:ascii="Courier New" w:hAnsi="Courier New" w:cs="Courier New"/>
                <w:bCs/>
                <w:lang w:val="en-US"/>
              </w:rPr>
              <w:t>info@consul-audit.ru</w:t>
            </w:r>
          </w:p>
        </w:tc>
      </w:tr>
      <w:tr w:rsidR="004E663E" w:rsidRPr="00FE2408" w14:paraId="10B7AC71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5046E5F" w14:textId="77777777" w:rsidR="004E663E" w:rsidRPr="00FE2408" w:rsidRDefault="004E663E" w:rsidP="004E663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в реестр аудиторских организаций саморегулируемой организации аудиторов: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60B0B27" w14:textId="6BF7ADEB" w:rsidR="004E663E" w:rsidRPr="00FE2408" w:rsidRDefault="00A45E2A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 xml:space="preserve">18 </w:t>
            </w: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марта 2016 г.</w:t>
            </w:r>
          </w:p>
        </w:tc>
      </w:tr>
      <w:tr w:rsidR="004E663E" w:rsidRPr="00FE2408" w14:paraId="5F842445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15F1349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в реестр аудиторских организаций, оказывающих аудиторские услуги общественно значимым организациям: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6773C61D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E663E" w:rsidRPr="00FE2408" w14:paraId="47AD2818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6B704DD2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на финансовом рынке: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E665A90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E663E" w:rsidRPr="00FE2408" w14:paraId="2F6B89DB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8E7FC21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Структура аудиторской организации (органы управления):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6C06EE7" w14:textId="30ECB8E8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Единоличный исполнительный орган - Генеральный директор </w:t>
            </w:r>
            <w:r w:rsidR="00A45E2A"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Малышева Евгения Валерьевна</w:t>
            </w:r>
          </w:p>
        </w:tc>
      </w:tr>
      <w:tr w:rsidR="004E663E" w:rsidRPr="00FE2408" w14:paraId="14B56C6E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B946CA7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Филиалы и представительства: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8191132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E663E" w:rsidRPr="00FE2408" w14:paraId="7FADDA1C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0F0D7375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Дочерние общества: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2130B86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E663E" w:rsidRPr="00FE2408" w14:paraId="608F828D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B955A7C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Аудиторские организации, участвующие в уставном капитале: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3BBD19B2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E663E" w:rsidRPr="00FE2408" w14:paraId="5786B999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C904099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Доля уставного капитала, принадлежащего аудиторам организации: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AB524D9" w14:textId="77777777" w:rsidR="00A45E2A" w:rsidRPr="00A45E2A" w:rsidRDefault="00A45E2A" w:rsidP="00A45E2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45E2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34% уставного капитала принадлежит генеральному директору Малышевой Евгении Валерьевне (основное место работы);</w:t>
            </w:r>
          </w:p>
          <w:p w14:paraId="325363FC" w14:textId="77777777" w:rsidR="00A45E2A" w:rsidRPr="00A45E2A" w:rsidRDefault="00A45E2A" w:rsidP="00A45E2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45E2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34% уставного капитала принадлежит ведущему аудитору Мелехиной Маргарите Михайловне (основное место работы);</w:t>
            </w:r>
          </w:p>
          <w:p w14:paraId="450B2491" w14:textId="442F9B81" w:rsidR="004E663E" w:rsidRPr="00FE2408" w:rsidRDefault="00A45E2A" w:rsidP="00A45E2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32% уставного капитала принадлежит заместителю генерального директора Жестковой Нине Викторовне (основное место работы)</w:t>
            </w:r>
          </w:p>
        </w:tc>
      </w:tr>
      <w:tr w:rsidR="004E663E" w:rsidRPr="00FE2408" w14:paraId="44391469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668B0423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Бенефициарный владелец аудиторской организации: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3D6FE8D" w14:textId="77777777" w:rsidR="00A45E2A" w:rsidRPr="00A45E2A" w:rsidRDefault="00A45E2A" w:rsidP="00A45E2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45E2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Малышева Евгения Валерьевна, гражданка РФ, страна проживания РФ</w:t>
            </w:r>
          </w:p>
          <w:p w14:paraId="19F057FE" w14:textId="77777777" w:rsidR="00A45E2A" w:rsidRPr="00A45E2A" w:rsidRDefault="00A45E2A" w:rsidP="00A45E2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45E2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Жесткова Нина Викторовна,  гражданка РФ, страна проживания РФ</w:t>
            </w:r>
          </w:p>
          <w:p w14:paraId="7E2A9F95" w14:textId="346C6CFD" w:rsidR="004E663E" w:rsidRPr="00FE2408" w:rsidRDefault="00A45E2A" w:rsidP="00A45E2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Мелехина Маргарита Михайловна,  гражданка РФ, страна проживания РФ</w:t>
            </w:r>
          </w:p>
        </w:tc>
      </w:tr>
      <w:tr w:rsidR="004E663E" w:rsidRPr="00FE2408" w14:paraId="7BF3E059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CD0CE98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Иностранные граждане, лица без гражданства, иностранные юридические лица, международные компании, являющиеся контролирующими лицами организации: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1927DE0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E663E" w:rsidRPr="00FE2408" w14:paraId="535B1986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5F2BEB3" w14:textId="77777777" w:rsidR="004E663E" w:rsidRPr="00FE2408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Сети аудиторских организаций, членом которых является организация: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C8AC958" w14:textId="77777777" w:rsidR="004E663E" w:rsidRPr="00FE2408" w:rsidRDefault="004E663E" w:rsidP="004E663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240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</w:tbl>
    <w:p w14:paraId="68EEFA60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DEA0D7C" w14:textId="554A7420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законом от 30 декабря 2008 г. № 307-ФЗ </w:t>
      </w:r>
      <w:r w:rsidR="00775A63"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«</w:t>
      </w:r>
      <w:r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 аудиторской деятельности</w:t>
      </w:r>
      <w:r w:rsidR="00775A63"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»</w:t>
      </w:r>
      <w:r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, а также кодексом профессиональной этики аудиторов и правилами независимости аудиторов и аудиторских организаций</w:t>
      </w:r>
    </w:p>
    <w:p w14:paraId="47142D6E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Соблюдение требований профессиональной этики и независимости</w:t>
      </w:r>
    </w:p>
    <w:p w14:paraId="6C1FB7A4" w14:textId="2C9B63F6" w:rsidR="004E663E" w:rsidRPr="00FE2408" w:rsidRDefault="004E663E" w:rsidP="00A45E2A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775A63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ООО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«Консул-Аудит»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A5601E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5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</w:t>
      </w:r>
      <w:r w:rsidR="00F35B3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ООО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«Консул-Аудит»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аудиторы, являющиеся сотрудниками организации, соблюдают требования профессиональной этики и независимости, предусмотренные статьей 8 Федерального закона от 30 декабря 2008 г. № 307-ФЗ </w:t>
      </w:r>
      <w:r w:rsidR="00F35B3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F35B3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17D4F0E3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Система вознаграждения руководства организации и руководителей аудита</w:t>
      </w:r>
    </w:p>
    <w:p w14:paraId="5F29F3ED" w14:textId="74470863" w:rsidR="004E663E" w:rsidRPr="00FE2408" w:rsidRDefault="004E663E" w:rsidP="00A45E2A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</w:t>
      </w:r>
      <w:r w:rsidR="00F35B3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ООО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«Консул-Аудит»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 установлена сдельно-повременная система оплаты труда руководителей аудита.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br/>
        <w:t>Предусмотрена возможность начисления премии по результатам выполнения задания при качественно выполненном задании в соответствии с установленной в аудиторской организации системой оценки работы сотрудников, учитывающей, в числе прочего, профессиональную компетентность и соблюдение этических принципов.</w:t>
      </w:r>
    </w:p>
    <w:p w14:paraId="677FC587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Меры, принимаемые в целях обеспечения ротации руководителей аудита</w:t>
      </w:r>
    </w:p>
    <w:p w14:paraId="2BC9C49B" w14:textId="3A924528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color w:val="FF0000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Для организаций, ценные бумаги которых допущены к организованным торгам, устанавливается периодическая (по мере возможности, но не реже одного раза в 7 лет) ротация сотрудников, осуществляющих руководство аудитом одной и той же организации</w:t>
      </w:r>
      <w:r w:rsidR="00227B05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76882BBF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Для прочих организаций устанавливается периодическая (по мере возможности, но не реже </w:t>
      </w:r>
      <w:r w:rsidRPr="004201E9">
        <w:rPr>
          <w:rFonts w:ascii="Courier New" w:eastAsia="Times New Roman" w:hAnsi="Courier New" w:cs="Courier New"/>
          <w:sz w:val="20"/>
          <w:szCs w:val="20"/>
          <w:lang w:eastAsia="ru-RU"/>
        </w:rPr>
        <w:t>одного раза в 8 лет) ротация руководителей аудита одной и той же организации.</w:t>
      </w:r>
      <w:bookmarkStart w:id="0" w:name="_GoBack"/>
      <w:bookmarkEnd w:id="0"/>
    </w:p>
    <w:p w14:paraId="61033C7D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Для обеспечения выполнения требований по ротации применяются соответствующие формы внутренних документов. Контроль обеспечения выполнения указанных требований осуществляется генеральным директором.</w:t>
      </w:r>
    </w:p>
    <w:p w14:paraId="7C8E775C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 контроле (надзоре) за деятельностью (качестве работы) аудиторской организации</w:t>
      </w:r>
    </w:p>
    <w:p w14:paraId="008610C4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Система внутреннего контроля</w:t>
      </w:r>
    </w:p>
    <w:p w14:paraId="38EA36EB" w14:textId="24831131" w:rsidR="003C46A6" w:rsidRPr="00FE2408" w:rsidRDefault="00787487" w:rsidP="003C46A6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ООО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«Консул-Аудит»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A5601E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5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в ООО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«Консул-Аудит»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имеется и результативно функционирует </w:t>
      </w:r>
      <w:r w:rsidR="003C46A6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система </w:t>
      </w:r>
      <w:r w:rsidR="003A38CD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управления качеством</w:t>
      </w:r>
      <w:r w:rsidR="003C46A6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, соответствующая Международному стандарту управления качеством 1 «Управление качеством в аудиторских организациях, проводящих аудит или обзорные проверки финансовой отчетности, а также выполняющих прочие задания, обеспечивающие уверенность, или задания по оказанию сопутствующих услуг»</w:t>
      </w:r>
      <w:r w:rsidR="003A38CD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0C49B7E8" w14:textId="77777777" w:rsidR="003C46A6" w:rsidRPr="00FE2408" w:rsidRDefault="003C46A6" w:rsidP="003C46A6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Основными компонентами указанной системы являются:</w:t>
      </w:r>
    </w:p>
    <w:p w14:paraId="0320ED4B" w14:textId="77777777" w:rsidR="003C46A6" w:rsidRPr="00FE2408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а) процесс оценки рисков в аудиторской организации;</w:t>
      </w:r>
    </w:p>
    <w:p w14:paraId="213BF797" w14:textId="77777777" w:rsidR="003C46A6" w:rsidRPr="00FE2408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б) управление и высшее руководство;</w:t>
      </w:r>
    </w:p>
    <w:p w14:paraId="14962F2E" w14:textId="77777777" w:rsidR="003C46A6" w:rsidRPr="00FE2408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в) соответствующие этические требования;</w:t>
      </w:r>
    </w:p>
    <w:p w14:paraId="609CC197" w14:textId="77777777" w:rsidR="003C46A6" w:rsidRPr="00FE2408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г) принятие решения о начале и (или) продолжении работы с клиентом либо работы по определенному заданию;</w:t>
      </w:r>
    </w:p>
    <w:p w14:paraId="78BB9B70" w14:textId="77777777" w:rsidR="003C46A6" w:rsidRPr="00FE2408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д) выполнение задания;</w:t>
      </w:r>
    </w:p>
    <w:p w14:paraId="504712DE" w14:textId="77777777" w:rsidR="003C46A6" w:rsidRPr="00FE2408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е) ресурсы;</w:t>
      </w:r>
    </w:p>
    <w:p w14:paraId="7528B56D" w14:textId="77777777" w:rsidR="00E622CD" w:rsidRPr="00FE2408" w:rsidRDefault="003C46A6" w:rsidP="000047EF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ж) информационная система и информационное взаимодействие;</w:t>
      </w:r>
    </w:p>
    <w:p w14:paraId="549D69F7" w14:textId="6F06DBBC" w:rsidR="00150035" w:rsidRPr="00FE2408" w:rsidRDefault="003C46A6" w:rsidP="000047EF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з) процесс мониторинга и устранение недостатков.</w:t>
      </w:r>
    </w:p>
    <w:p w14:paraId="24C67F5A" w14:textId="77777777" w:rsidR="006308D9" w:rsidRPr="00FE2408" w:rsidRDefault="006308D9" w:rsidP="000047EF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4684B74" w14:textId="473065F4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Внешние проверки деятельности (проведенные в течение последних трех лет)</w:t>
      </w:r>
    </w:p>
    <w:p w14:paraId="51A2ADCC" w14:textId="77777777" w:rsidR="00FE2408" w:rsidRPr="00FE2408" w:rsidRDefault="00FE2408" w:rsidP="00FE2408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В 2023-м году проведена проверка деятельности ООО «Консул-Аудит» Саморегулируемой организацией аудиторов Ассоциация «Содружество».</w:t>
      </w:r>
    </w:p>
    <w:p w14:paraId="6993FEFC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Меры дисциплинарного и иного воздействия</w:t>
      </w:r>
    </w:p>
    <w:p w14:paraId="6DAA0A6C" w14:textId="06635B14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В течение 202</w:t>
      </w:r>
      <w:r w:rsidR="007E1555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-202</w:t>
      </w:r>
      <w:r w:rsidR="007E1555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г.г. меры дисциплинарного и иного воздействия к </w:t>
      </w:r>
      <w:r w:rsidR="005D7CCB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ООО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«Консул-Аудит»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 применялись.</w:t>
      </w:r>
    </w:p>
    <w:p w14:paraId="626A94E2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об аудиторах, работающих в аудиторской организации по трудовому договору</w:t>
      </w:r>
    </w:p>
    <w:p w14:paraId="2DDE890E" w14:textId="3B8B8920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По состоянию на 01 января 202</w:t>
      </w:r>
      <w:r w:rsidR="00705567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5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года:</w:t>
      </w:r>
    </w:p>
    <w:p w14:paraId="4D3CA797" w14:textId="57A6AACE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численность аудиторов, работающих по трудовому договору, составляет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чел., в том числе, по основному месту работы </w:t>
      </w:r>
      <w:r w:rsidR="00BE48E2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3 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чел., по совместительству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чел.;</w:t>
      </w:r>
    </w:p>
    <w:p w14:paraId="2AF62CF7" w14:textId="529FF253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 численность аудиторов, имеющих квалификационный аттестат аудитора, выданный саморегулируемой организацией аудиторов в соответствии со статьей 11 Федерального закона от 30 декабря 2008 г. № 307-ФЗ </w:t>
      </w:r>
      <w:r w:rsidR="00775A63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775A63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, составляет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 чел.</w:t>
      </w:r>
    </w:p>
    <w:p w14:paraId="4127C2CB" w14:textId="38631E5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775A63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ООО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«Консул-Аудит»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A45E2A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7D6FBD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5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 аудиторами, работающими в аудиторской организации, соблюдены требования о прохождении обучения по программам повышения квалификации, предусмотренным статьей 11 Федерального закона от 30 декабря 2008 г. № 307-ФЗ </w:t>
      </w:r>
      <w:r w:rsidR="00775A63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775A63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240F6BBF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об аудируемых лицах и величине выручки от оказанных аудиторской организацией услуг</w:t>
      </w:r>
    </w:p>
    <w:p w14:paraId="7EA54DCF" w14:textId="64B6DFD9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Общественно значимые организации, которым оказаны аудиторские услуги в течение 202</w:t>
      </w:r>
      <w:r w:rsidR="007C7FD5"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2</w:t>
      </w:r>
      <w:r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-202</w:t>
      </w:r>
      <w:r w:rsidR="007C7FD5"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4</w:t>
      </w:r>
      <w:r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 г.г.:</w:t>
      </w:r>
    </w:p>
    <w:p w14:paraId="47E03CDD" w14:textId="099B3C76" w:rsidR="00FE2408" w:rsidRPr="00FE2408" w:rsidRDefault="00FE2408" w:rsidP="00FE2408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1" w:name="_Hlk227761153"/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Общественно значимым организациям аудиторские услуги организацией не оказывались</w:t>
      </w:r>
      <w:r w:rsidR="0056406A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bookmarkEnd w:id="1"/>
    <w:p w14:paraId="6CD425AF" w14:textId="77777777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Величина выручки от оказания услуг</w:t>
      </w:r>
    </w:p>
    <w:p w14:paraId="21B6986C" w14:textId="203A92DB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Величина выручки от оказания аудиторских услуг и прочих связанных с аудиторской деятельностью услуг за 202</w:t>
      </w:r>
      <w:r w:rsidR="00AF3706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 составила </w:t>
      </w:r>
      <w:r w:rsidR="00FE2408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5 154 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тыс. руб., в том числе:</w:t>
      </w:r>
    </w:p>
    <w:p w14:paraId="750225CC" w14:textId="7C5D1FFF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выручка от оказания аудиторских услуг </w:t>
      </w:r>
      <w:r w:rsidR="00FE2408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2 295 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тыс. руб.;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br/>
        <w:t xml:space="preserve">- выручка от оказания прочих связанных с аудиторской деятельностью услуг </w:t>
      </w:r>
      <w:r w:rsidR="00FE2408"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2 859 </w:t>
      </w: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тыс. руб.</w:t>
      </w:r>
    </w:p>
    <w:p w14:paraId="58F5B738" w14:textId="6D6AAEA0" w:rsidR="0056406A" w:rsidRPr="0056406A" w:rsidRDefault="0056406A" w:rsidP="0056406A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406A">
        <w:rPr>
          <w:rFonts w:ascii="Courier New" w:eastAsia="Times New Roman" w:hAnsi="Courier New" w:cs="Courier New"/>
          <w:sz w:val="20"/>
          <w:szCs w:val="20"/>
          <w:lang w:eastAsia="ru-RU"/>
        </w:rPr>
        <w:t>Выручка от оказания аудиторских услуг и прочих связанных с аудиторской деятельностью услуг общественно значимым организациям за 2024 год отсутствует.</w:t>
      </w:r>
    </w:p>
    <w:p w14:paraId="6E70F6A5" w14:textId="6EEEC483" w:rsidR="004E663E" w:rsidRPr="00FE2408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14:paraId="565FA8C9" w14:textId="77777777" w:rsidR="003C50EA" w:rsidRPr="004E663E" w:rsidRDefault="003C50EA" w:rsidP="00971381">
      <w:pPr>
        <w:rPr>
          <w:sz w:val="20"/>
          <w:szCs w:val="20"/>
        </w:rPr>
      </w:pPr>
    </w:p>
    <w:sectPr w:rsidR="003C50EA" w:rsidRPr="004E663E" w:rsidSect="00BD062C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9345B" w14:textId="77777777" w:rsidR="00BD062C" w:rsidRDefault="00BD062C" w:rsidP="0037507C">
      <w:r>
        <w:separator/>
      </w:r>
    </w:p>
  </w:endnote>
  <w:endnote w:type="continuationSeparator" w:id="0">
    <w:p w14:paraId="408F2C55" w14:textId="77777777" w:rsidR="00BD062C" w:rsidRDefault="00BD062C" w:rsidP="0037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335424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F156795" w14:textId="5B94EB22" w:rsidR="0037507C" w:rsidRPr="0037507C" w:rsidRDefault="0037507C">
        <w:pPr>
          <w:pStyle w:val="a9"/>
          <w:jc w:val="right"/>
          <w:rPr>
            <w:sz w:val="20"/>
            <w:szCs w:val="20"/>
          </w:rPr>
        </w:pPr>
        <w:r w:rsidRPr="0037507C">
          <w:rPr>
            <w:sz w:val="20"/>
            <w:szCs w:val="20"/>
          </w:rPr>
          <w:fldChar w:fldCharType="begin"/>
        </w:r>
        <w:r w:rsidRPr="0037507C">
          <w:rPr>
            <w:sz w:val="20"/>
            <w:szCs w:val="20"/>
          </w:rPr>
          <w:instrText>PAGE   \* MERGEFORMAT</w:instrText>
        </w:r>
        <w:r w:rsidRPr="0037507C">
          <w:rPr>
            <w:sz w:val="20"/>
            <w:szCs w:val="20"/>
          </w:rPr>
          <w:fldChar w:fldCharType="separate"/>
        </w:r>
        <w:r w:rsidR="004201E9">
          <w:rPr>
            <w:noProof/>
            <w:sz w:val="20"/>
            <w:szCs w:val="20"/>
          </w:rPr>
          <w:t>2</w:t>
        </w:r>
        <w:r w:rsidRPr="0037507C">
          <w:rPr>
            <w:sz w:val="20"/>
            <w:szCs w:val="20"/>
          </w:rPr>
          <w:fldChar w:fldCharType="end"/>
        </w:r>
      </w:p>
    </w:sdtContent>
  </w:sdt>
  <w:p w14:paraId="2333B704" w14:textId="77777777" w:rsidR="0037507C" w:rsidRDefault="003750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3A82F" w14:textId="77777777" w:rsidR="00BD062C" w:rsidRDefault="00BD062C" w:rsidP="0037507C">
      <w:r>
        <w:separator/>
      </w:r>
    </w:p>
  </w:footnote>
  <w:footnote w:type="continuationSeparator" w:id="0">
    <w:p w14:paraId="57B7F0A3" w14:textId="77777777" w:rsidR="00BD062C" w:rsidRDefault="00BD062C" w:rsidP="00375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434FF"/>
    <w:multiLevelType w:val="hybridMultilevel"/>
    <w:tmpl w:val="8FECE828"/>
    <w:lvl w:ilvl="0" w:tplc="A8AE8EA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1259"/>
    <w:rsid w:val="000047EF"/>
    <w:rsid w:val="00006703"/>
    <w:rsid w:val="000164CA"/>
    <w:rsid w:val="000412EE"/>
    <w:rsid w:val="00044D11"/>
    <w:rsid w:val="00065355"/>
    <w:rsid w:val="00074FCF"/>
    <w:rsid w:val="00087FE4"/>
    <w:rsid w:val="000A4E59"/>
    <w:rsid w:val="000B3B8D"/>
    <w:rsid w:val="000B3CC8"/>
    <w:rsid w:val="000D14DA"/>
    <w:rsid w:val="000D44DC"/>
    <w:rsid w:val="000E6122"/>
    <w:rsid w:val="00112AC2"/>
    <w:rsid w:val="001349AB"/>
    <w:rsid w:val="0014355B"/>
    <w:rsid w:val="00150035"/>
    <w:rsid w:val="00166EFD"/>
    <w:rsid w:val="00167562"/>
    <w:rsid w:val="001709FD"/>
    <w:rsid w:val="00173E07"/>
    <w:rsid w:val="001767D2"/>
    <w:rsid w:val="001904D5"/>
    <w:rsid w:val="0019263B"/>
    <w:rsid w:val="001A41D6"/>
    <w:rsid w:val="001B39BE"/>
    <w:rsid w:val="001E562D"/>
    <w:rsid w:val="001E5BA0"/>
    <w:rsid w:val="002001B8"/>
    <w:rsid w:val="00227B05"/>
    <w:rsid w:val="00240652"/>
    <w:rsid w:val="00240A6E"/>
    <w:rsid w:val="0024263D"/>
    <w:rsid w:val="00251B9B"/>
    <w:rsid w:val="0026462E"/>
    <w:rsid w:val="00266D8E"/>
    <w:rsid w:val="00290BF6"/>
    <w:rsid w:val="002A0E8F"/>
    <w:rsid w:val="002B1AF4"/>
    <w:rsid w:val="002B6532"/>
    <w:rsid w:val="002B7031"/>
    <w:rsid w:val="002D2500"/>
    <w:rsid w:val="002E1460"/>
    <w:rsid w:val="003072B7"/>
    <w:rsid w:val="003148AB"/>
    <w:rsid w:val="00320920"/>
    <w:rsid w:val="003443E8"/>
    <w:rsid w:val="003639CD"/>
    <w:rsid w:val="0037507C"/>
    <w:rsid w:val="00380850"/>
    <w:rsid w:val="003924A1"/>
    <w:rsid w:val="0039540C"/>
    <w:rsid w:val="003A38CD"/>
    <w:rsid w:val="003A3BF5"/>
    <w:rsid w:val="003C08BC"/>
    <w:rsid w:val="003C2F5D"/>
    <w:rsid w:val="003C46A6"/>
    <w:rsid w:val="003C50EA"/>
    <w:rsid w:val="003C5712"/>
    <w:rsid w:val="003D0143"/>
    <w:rsid w:val="003F680C"/>
    <w:rsid w:val="00407B28"/>
    <w:rsid w:val="004179C6"/>
    <w:rsid w:val="004201E9"/>
    <w:rsid w:val="00437FFD"/>
    <w:rsid w:val="004701C9"/>
    <w:rsid w:val="004724E7"/>
    <w:rsid w:val="00480595"/>
    <w:rsid w:val="00495693"/>
    <w:rsid w:val="004A6F17"/>
    <w:rsid w:val="004C50C2"/>
    <w:rsid w:val="004E3345"/>
    <w:rsid w:val="004E663E"/>
    <w:rsid w:val="004F118D"/>
    <w:rsid w:val="005076F4"/>
    <w:rsid w:val="005115DE"/>
    <w:rsid w:val="00516601"/>
    <w:rsid w:val="005170E4"/>
    <w:rsid w:val="00517D1F"/>
    <w:rsid w:val="00534E83"/>
    <w:rsid w:val="00542EB0"/>
    <w:rsid w:val="005534E3"/>
    <w:rsid w:val="0056406A"/>
    <w:rsid w:val="00564DF2"/>
    <w:rsid w:val="00585FA4"/>
    <w:rsid w:val="005A0CB4"/>
    <w:rsid w:val="005D5889"/>
    <w:rsid w:val="005D5D93"/>
    <w:rsid w:val="005D7CCB"/>
    <w:rsid w:val="005F14AB"/>
    <w:rsid w:val="005F6F33"/>
    <w:rsid w:val="00600EF1"/>
    <w:rsid w:val="0060598E"/>
    <w:rsid w:val="00616E1B"/>
    <w:rsid w:val="006308D9"/>
    <w:rsid w:val="0064002C"/>
    <w:rsid w:val="006446A9"/>
    <w:rsid w:val="00656A51"/>
    <w:rsid w:val="006701DC"/>
    <w:rsid w:val="00672D0C"/>
    <w:rsid w:val="0067301A"/>
    <w:rsid w:val="00677C85"/>
    <w:rsid w:val="00694B2A"/>
    <w:rsid w:val="006B0A01"/>
    <w:rsid w:val="006B5CF9"/>
    <w:rsid w:val="006C7ED4"/>
    <w:rsid w:val="006E0C8D"/>
    <w:rsid w:val="006F1575"/>
    <w:rsid w:val="006F333D"/>
    <w:rsid w:val="00705567"/>
    <w:rsid w:val="007369B3"/>
    <w:rsid w:val="00770E1C"/>
    <w:rsid w:val="00775A63"/>
    <w:rsid w:val="007777BD"/>
    <w:rsid w:val="0078029C"/>
    <w:rsid w:val="00787487"/>
    <w:rsid w:val="007B444C"/>
    <w:rsid w:val="007C7FD5"/>
    <w:rsid w:val="007D6FBD"/>
    <w:rsid w:val="007D7D56"/>
    <w:rsid w:val="007E1555"/>
    <w:rsid w:val="007E4B8D"/>
    <w:rsid w:val="007F0B2E"/>
    <w:rsid w:val="007F2DB7"/>
    <w:rsid w:val="0080132E"/>
    <w:rsid w:val="00805C38"/>
    <w:rsid w:val="00823756"/>
    <w:rsid w:val="0084009F"/>
    <w:rsid w:val="00847AF8"/>
    <w:rsid w:val="0085511A"/>
    <w:rsid w:val="008576BF"/>
    <w:rsid w:val="008B0B92"/>
    <w:rsid w:val="008B144C"/>
    <w:rsid w:val="008C4D62"/>
    <w:rsid w:val="008E3121"/>
    <w:rsid w:val="00920818"/>
    <w:rsid w:val="00925A98"/>
    <w:rsid w:val="009269C9"/>
    <w:rsid w:val="00933435"/>
    <w:rsid w:val="00942CA5"/>
    <w:rsid w:val="00942F8E"/>
    <w:rsid w:val="00961259"/>
    <w:rsid w:val="00963EE2"/>
    <w:rsid w:val="0096654D"/>
    <w:rsid w:val="009674BE"/>
    <w:rsid w:val="00971381"/>
    <w:rsid w:val="00980DA4"/>
    <w:rsid w:val="009C2160"/>
    <w:rsid w:val="009D0B75"/>
    <w:rsid w:val="009D3ACA"/>
    <w:rsid w:val="009D7404"/>
    <w:rsid w:val="009E74F8"/>
    <w:rsid w:val="009F13D1"/>
    <w:rsid w:val="00A155E5"/>
    <w:rsid w:val="00A17C2A"/>
    <w:rsid w:val="00A23F59"/>
    <w:rsid w:val="00A30FFD"/>
    <w:rsid w:val="00A45E2A"/>
    <w:rsid w:val="00A504A6"/>
    <w:rsid w:val="00A5601E"/>
    <w:rsid w:val="00A705B0"/>
    <w:rsid w:val="00A73E43"/>
    <w:rsid w:val="00AA067F"/>
    <w:rsid w:val="00AA4C84"/>
    <w:rsid w:val="00AC0F7E"/>
    <w:rsid w:val="00AC4F2F"/>
    <w:rsid w:val="00AD087A"/>
    <w:rsid w:val="00AD17A7"/>
    <w:rsid w:val="00AF3706"/>
    <w:rsid w:val="00B02D4A"/>
    <w:rsid w:val="00B04F27"/>
    <w:rsid w:val="00B37B51"/>
    <w:rsid w:val="00B40A80"/>
    <w:rsid w:val="00B4137C"/>
    <w:rsid w:val="00B457EF"/>
    <w:rsid w:val="00B62A5B"/>
    <w:rsid w:val="00B95673"/>
    <w:rsid w:val="00B96A39"/>
    <w:rsid w:val="00B97C2A"/>
    <w:rsid w:val="00BA01FC"/>
    <w:rsid w:val="00BC11BB"/>
    <w:rsid w:val="00BD062C"/>
    <w:rsid w:val="00BD2B55"/>
    <w:rsid w:val="00BE48E2"/>
    <w:rsid w:val="00BF47C9"/>
    <w:rsid w:val="00C04CB5"/>
    <w:rsid w:val="00C54902"/>
    <w:rsid w:val="00CA6279"/>
    <w:rsid w:val="00CB5572"/>
    <w:rsid w:val="00CE0C4B"/>
    <w:rsid w:val="00D0385C"/>
    <w:rsid w:val="00D26676"/>
    <w:rsid w:val="00D271E2"/>
    <w:rsid w:val="00D351E9"/>
    <w:rsid w:val="00D57407"/>
    <w:rsid w:val="00D6282D"/>
    <w:rsid w:val="00D94B2A"/>
    <w:rsid w:val="00DA145F"/>
    <w:rsid w:val="00DA2592"/>
    <w:rsid w:val="00DA72F9"/>
    <w:rsid w:val="00DC56FB"/>
    <w:rsid w:val="00DF1410"/>
    <w:rsid w:val="00E05C61"/>
    <w:rsid w:val="00E12937"/>
    <w:rsid w:val="00E15712"/>
    <w:rsid w:val="00E30A9B"/>
    <w:rsid w:val="00E34EAD"/>
    <w:rsid w:val="00E622CD"/>
    <w:rsid w:val="00E75B3F"/>
    <w:rsid w:val="00E86624"/>
    <w:rsid w:val="00E9765B"/>
    <w:rsid w:val="00EB50E7"/>
    <w:rsid w:val="00EC1DFC"/>
    <w:rsid w:val="00EC7DAB"/>
    <w:rsid w:val="00ED77D3"/>
    <w:rsid w:val="00EE77A0"/>
    <w:rsid w:val="00EF695A"/>
    <w:rsid w:val="00EF720B"/>
    <w:rsid w:val="00F11808"/>
    <w:rsid w:val="00F27DA4"/>
    <w:rsid w:val="00F35B3A"/>
    <w:rsid w:val="00F5332A"/>
    <w:rsid w:val="00F839A2"/>
    <w:rsid w:val="00FC28DA"/>
    <w:rsid w:val="00FE2408"/>
    <w:rsid w:val="00FE69DC"/>
    <w:rsid w:val="00FF07EA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F15422"/>
  <w15:docId w15:val="{8546681F-0710-43CD-9EB4-69C82577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CB5"/>
  </w:style>
  <w:style w:type="paragraph" w:styleId="1">
    <w:name w:val="heading 1"/>
    <w:basedOn w:val="a"/>
    <w:next w:val="a"/>
    <w:link w:val="10"/>
    <w:qFormat/>
    <w:rsid w:val="00971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D5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7138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4">
    <w:name w:val="Table Grid"/>
    <w:basedOn w:val="a1"/>
    <w:uiPriority w:val="59"/>
    <w:rsid w:val="00380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E146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146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50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7507C"/>
  </w:style>
  <w:style w:type="paragraph" w:styleId="a9">
    <w:name w:val="footer"/>
    <w:basedOn w:val="a"/>
    <w:link w:val="aa"/>
    <w:uiPriority w:val="99"/>
    <w:unhideWhenUsed/>
    <w:rsid w:val="003750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7507C"/>
  </w:style>
  <w:style w:type="paragraph" w:styleId="ab">
    <w:name w:val="Normal (Web)"/>
    <w:basedOn w:val="a"/>
    <w:uiPriority w:val="99"/>
    <w:semiHidden/>
    <w:unhideWhenUsed/>
    <w:rsid w:val="004E66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E66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5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janev</cp:lastModifiedBy>
  <cp:revision>32</cp:revision>
  <cp:lastPrinted>2020-02-19T16:46:00Z</cp:lastPrinted>
  <dcterms:created xsi:type="dcterms:W3CDTF">2024-04-02T15:28:00Z</dcterms:created>
  <dcterms:modified xsi:type="dcterms:W3CDTF">2026-10-23T13:30:00Z</dcterms:modified>
</cp:coreProperties>
</file>